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embeddings/oleObject1.bin" ContentType="application/vnd.openxmlformats-officedocument.oleObject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>
          <w:lang w:val="pl-PL"/>
        </w:rPr>
      </w:pPr>
      <w:r>
        <w:rPr>
          <w:lang w:val="pl-PL"/>
        </w:rPr>
        <w:t xml:space="preserve">                                                                                                                                </w:t>
      </w:r>
      <w:r>
        <w:rPr>
          <w:b/>
          <w:lang w:val="pl-PL"/>
        </w:rPr>
        <w:t>Załącznik nr 3</w:t>
      </w:r>
    </w:p>
    <w:p>
      <w:pPr>
        <w:pStyle w:val="Normal"/>
        <w:rPr>
          <w:b/>
          <w:b/>
          <w:lang w:val="pl-PL"/>
        </w:rPr>
      </w:pPr>
      <w:r>
        <w:rPr>
          <w:b/>
          <w:lang w:val="pl-PL"/>
        </w:rPr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512"/>
        <w:gridCol w:w="5764"/>
        <w:gridCol w:w="3804"/>
      </w:tblGrid>
      <w:tr>
        <w:trPr/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9CC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lang w:val="pl-PL"/>
              </w:rPr>
            </w:pPr>
            <w:r>
              <w:rPr>
                <w:rFonts w:ascii="Arial Narrow" w:hAnsi="Arial Narrow"/>
                <w:b/>
                <w:lang w:val="pl-PL"/>
              </w:rPr>
              <w:t>Lp.</w:t>
            </w:r>
          </w:p>
        </w:tc>
        <w:tc>
          <w:tcPr>
            <w:tcW w:w="5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9CC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lang w:val="pl-PL"/>
              </w:rPr>
            </w:pPr>
            <w:r>
              <w:rPr>
                <w:rFonts w:ascii="Arial Narrow" w:hAnsi="Arial Narrow"/>
                <w:b/>
                <w:lang w:val="pl-PL"/>
              </w:rPr>
              <w:t>Cennik wykonania odpisów, wyciągów oraz kserokopii dokumentacji medycznej SPZOZ WSS Nr 3 w Rybniku</w:t>
            </w:r>
          </w:p>
        </w:tc>
        <w:tc>
          <w:tcPr>
            <w:tcW w:w="3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9CC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lang w:val="pl-PL"/>
              </w:rPr>
            </w:pPr>
            <w:r>
              <w:rPr>
                <w:rFonts w:ascii="Arial Narrow" w:hAnsi="Arial Narrow"/>
                <w:b/>
                <w:lang w:val="pl-PL"/>
              </w:rPr>
              <w:t>Cena od 01.06.2024r.</w:t>
            </w:r>
          </w:p>
          <w:p>
            <w:pPr>
              <w:pStyle w:val="Normal"/>
              <w:widowControl w:val="false"/>
              <w:jc w:val="center"/>
              <w:rPr>
                <w:lang w:val="pl-PL"/>
              </w:rPr>
            </w:pPr>
            <w:r>
              <w:rPr>
                <w:rFonts w:ascii="Arial Narrow" w:hAnsi="Arial Narrow"/>
                <w:b/>
                <w:lang w:val="pl-PL"/>
              </w:rPr>
              <w:t>(cena brutto zawiera 23%VAT)</w:t>
            </w:r>
          </w:p>
        </w:tc>
      </w:tr>
      <w:tr>
        <w:trPr/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99" w:val="clear"/>
            <w:vAlign w:val="center"/>
          </w:tcPr>
          <w:p>
            <w:pPr>
              <w:pStyle w:val="Normal"/>
              <w:widowControl w:val="false"/>
              <w:jc w:val="center"/>
              <w:rPr>
                <w:lang w:val="pl-PL"/>
              </w:rPr>
            </w:pPr>
            <w:r>
              <w:rPr>
                <w:rFonts w:ascii="Arial Narrow" w:hAnsi="Arial Narrow"/>
                <w:lang w:val="pl-PL"/>
              </w:rPr>
              <w:t>1</w:t>
            </w:r>
          </w:p>
        </w:tc>
        <w:tc>
          <w:tcPr>
            <w:tcW w:w="5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 Narrow" w:hAnsi="Arial Narrow"/>
                <w:sz w:val="8"/>
                <w:szCs w:val="8"/>
                <w:lang w:val="pl-PL"/>
              </w:rPr>
            </w:pPr>
            <w:r>
              <w:rPr>
                <w:rFonts w:ascii="Arial Narrow" w:hAnsi="Arial Narrow"/>
                <w:sz w:val="8"/>
                <w:szCs w:val="8"/>
                <w:lang w:val="pl-PL"/>
              </w:rPr>
            </w:r>
          </w:p>
          <w:p>
            <w:pPr>
              <w:pStyle w:val="Normal"/>
              <w:widowControl w:val="false"/>
              <w:jc w:val="center"/>
              <w:rPr>
                <w:lang w:val="pl-PL"/>
              </w:rPr>
            </w:pPr>
            <w:r>
              <w:rPr>
                <w:rFonts w:ascii="Arial Narrow" w:hAnsi="Arial Narrow"/>
                <w:lang w:val="pl-PL"/>
              </w:rPr>
              <w:t>Wyciąg lub odpis dokumentacji medycznej</w:t>
            </w:r>
          </w:p>
          <w:p>
            <w:pPr>
              <w:pStyle w:val="Normal"/>
              <w:widowControl w:val="false"/>
              <w:jc w:val="center"/>
              <w:rPr>
                <w:rFonts w:ascii="Arial Narrow" w:hAnsi="Arial Narrow"/>
                <w:sz w:val="8"/>
                <w:szCs w:val="8"/>
                <w:lang w:val="pl-PL"/>
              </w:rPr>
            </w:pPr>
            <w:r>
              <w:rPr>
                <w:rFonts w:ascii="Arial Narrow" w:hAnsi="Arial Narrow"/>
                <w:sz w:val="8"/>
                <w:szCs w:val="8"/>
                <w:lang w:val="pl-PL"/>
              </w:rPr>
            </w:r>
          </w:p>
        </w:tc>
        <w:tc>
          <w:tcPr>
            <w:tcW w:w="3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2772" w:leader="none"/>
              </w:tabs>
              <w:jc w:val="center"/>
              <w:rPr>
                <w:lang w:val="pl-PL"/>
              </w:rPr>
            </w:pPr>
            <w:r>
              <w:rPr>
                <w:rFonts w:ascii="Arial Narrow" w:hAnsi="Arial Narrow"/>
                <w:lang w:val="pl-PL"/>
              </w:rPr>
              <w:t xml:space="preserve">16,29 zł / 1 str. </w:t>
            </w:r>
          </w:p>
        </w:tc>
      </w:tr>
      <w:tr>
        <w:trPr/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99" w:val="clear"/>
            <w:vAlign w:val="center"/>
          </w:tcPr>
          <w:p>
            <w:pPr>
              <w:pStyle w:val="Normal"/>
              <w:widowControl w:val="false"/>
              <w:jc w:val="center"/>
              <w:rPr>
                <w:lang w:val="pl-PL"/>
              </w:rPr>
            </w:pPr>
            <w:r>
              <w:rPr>
                <w:rFonts w:ascii="Arial Narrow" w:hAnsi="Arial Narrow"/>
                <w:lang w:val="pl-PL"/>
              </w:rPr>
              <w:t>2</w:t>
            </w:r>
          </w:p>
        </w:tc>
        <w:tc>
          <w:tcPr>
            <w:tcW w:w="5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 Narrow" w:hAnsi="Arial Narrow"/>
                <w:sz w:val="8"/>
                <w:szCs w:val="8"/>
                <w:lang w:val="pl-PL"/>
              </w:rPr>
            </w:pPr>
            <w:r>
              <w:rPr>
                <w:rFonts w:ascii="Arial Narrow" w:hAnsi="Arial Narrow"/>
                <w:sz w:val="8"/>
                <w:szCs w:val="8"/>
                <w:lang w:val="pl-PL"/>
              </w:rPr>
            </w:r>
          </w:p>
          <w:p>
            <w:pPr>
              <w:pStyle w:val="Normal"/>
              <w:widowControl w:val="false"/>
              <w:jc w:val="center"/>
              <w:rPr>
                <w:lang w:val="pl-PL"/>
              </w:rPr>
            </w:pPr>
            <w:r>
              <w:rPr>
                <w:rFonts w:ascii="Arial Narrow" w:hAnsi="Arial Narrow"/>
                <w:lang w:val="pl-PL"/>
              </w:rPr>
              <w:t>Kserokopia dokumentacji medycznej</w:t>
            </w:r>
          </w:p>
          <w:p>
            <w:pPr>
              <w:pStyle w:val="Normal"/>
              <w:widowControl w:val="false"/>
              <w:jc w:val="center"/>
              <w:rPr>
                <w:rFonts w:ascii="Arial Narrow" w:hAnsi="Arial Narrow"/>
                <w:sz w:val="8"/>
                <w:szCs w:val="8"/>
                <w:lang w:val="pl-PL"/>
              </w:rPr>
            </w:pPr>
            <w:r>
              <w:rPr>
                <w:rFonts w:ascii="Arial Narrow" w:hAnsi="Arial Narrow"/>
                <w:sz w:val="8"/>
                <w:szCs w:val="8"/>
                <w:lang w:val="pl-PL"/>
              </w:rPr>
            </w:r>
          </w:p>
        </w:tc>
        <w:tc>
          <w:tcPr>
            <w:tcW w:w="3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lang w:val="pl-PL"/>
              </w:rPr>
            </w:pPr>
            <w:r>
              <w:rPr>
                <w:rFonts w:ascii="Arial Narrow" w:hAnsi="Arial Narrow"/>
                <w:lang w:val="pl-PL"/>
              </w:rPr>
              <w:t xml:space="preserve">  </w:t>
            </w:r>
            <w:r>
              <w:rPr>
                <w:rFonts w:ascii="Arial Narrow" w:hAnsi="Arial Narrow"/>
                <w:lang w:val="pl-PL"/>
              </w:rPr>
              <w:t xml:space="preserve">0,57 zł / 1 str. </w:t>
            </w:r>
          </w:p>
        </w:tc>
      </w:tr>
      <w:tr>
        <w:trPr/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99" w:val="clear"/>
            <w:vAlign w:val="center"/>
          </w:tcPr>
          <w:p>
            <w:pPr>
              <w:pStyle w:val="Normal"/>
              <w:widowControl w:val="false"/>
              <w:jc w:val="center"/>
              <w:rPr>
                <w:lang w:val="pl-PL"/>
              </w:rPr>
            </w:pPr>
            <w:r>
              <w:rPr>
                <w:rFonts w:ascii="Arial Narrow" w:hAnsi="Arial Narrow"/>
                <w:lang w:val="pl-PL"/>
              </w:rPr>
              <w:t>3</w:t>
            </w:r>
          </w:p>
        </w:tc>
        <w:tc>
          <w:tcPr>
            <w:tcW w:w="5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 Narrow" w:hAnsi="Arial Narrow"/>
                <w:sz w:val="8"/>
                <w:szCs w:val="8"/>
                <w:lang w:val="pl-PL"/>
              </w:rPr>
            </w:pPr>
            <w:r>
              <w:rPr>
                <w:rFonts w:ascii="Arial Narrow" w:hAnsi="Arial Narrow"/>
                <w:sz w:val="8"/>
                <w:szCs w:val="8"/>
                <w:lang w:val="pl-PL"/>
              </w:rPr>
            </w:r>
          </w:p>
          <w:p>
            <w:pPr>
              <w:pStyle w:val="Normal"/>
              <w:widowControl w:val="false"/>
              <w:jc w:val="center"/>
              <w:rPr>
                <w:lang w:val="pl-PL"/>
              </w:rPr>
            </w:pPr>
            <w:r>
              <w:rPr>
                <w:rFonts w:ascii="Arial Narrow" w:hAnsi="Arial Narrow"/>
                <w:lang w:val="pl-PL"/>
              </w:rPr>
              <w:t xml:space="preserve">Wyciąg, odpis lub kopia dokumentacji medycznej na elektronicznym nośniku danych </w:t>
            </w:r>
          </w:p>
          <w:p>
            <w:pPr>
              <w:pStyle w:val="Normal"/>
              <w:widowControl w:val="false"/>
              <w:jc w:val="center"/>
              <w:rPr>
                <w:rFonts w:ascii="Arial Narrow" w:hAnsi="Arial Narrow"/>
                <w:sz w:val="8"/>
                <w:szCs w:val="8"/>
                <w:lang w:val="pl-PL"/>
              </w:rPr>
            </w:pPr>
            <w:r>
              <w:rPr>
                <w:rFonts w:ascii="Arial Narrow" w:hAnsi="Arial Narrow"/>
                <w:sz w:val="8"/>
                <w:szCs w:val="8"/>
                <w:lang w:val="pl-PL"/>
              </w:rPr>
            </w:r>
          </w:p>
        </w:tc>
        <w:tc>
          <w:tcPr>
            <w:tcW w:w="3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lang w:val="pl-PL"/>
              </w:rPr>
            </w:pPr>
            <w:r>
              <w:rPr>
                <w:rFonts w:ascii="Arial Narrow" w:hAnsi="Arial Narrow"/>
                <w:lang w:val="pl-PL"/>
              </w:rPr>
              <w:t xml:space="preserve">  </w:t>
            </w:r>
            <w:r>
              <w:rPr>
                <w:rFonts w:ascii="Arial Narrow" w:hAnsi="Arial Narrow"/>
                <w:lang w:val="pl-PL"/>
              </w:rPr>
              <w:t xml:space="preserve">3,26 zł </w:t>
            </w:r>
          </w:p>
        </w:tc>
      </w:tr>
    </w:tbl>
    <w:p>
      <w:pPr>
        <w:pStyle w:val="Normal"/>
        <w:rPr>
          <w:lang w:val="pl-PL"/>
        </w:rPr>
      </w:pPr>
      <w:r>
        <w:rPr>
          <w:rFonts w:ascii="Arial Narrow" w:hAnsi="Arial Narrow"/>
          <w:b/>
          <w:lang w:val="pl-PL"/>
        </w:rPr>
        <w:t>Podane ceny nie obejmują kosztu przesyłki.</w:t>
      </w:r>
    </w:p>
    <w:p>
      <w:pPr>
        <w:pStyle w:val="Normal"/>
        <w:rPr>
          <w:rFonts w:ascii="Arial Narrow" w:hAnsi="Arial Narrow"/>
          <w:b/>
          <w:b/>
          <w:sz w:val="20"/>
          <w:szCs w:val="20"/>
          <w:lang w:val="pl-PL"/>
        </w:rPr>
      </w:pPr>
      <w:r>
        <w:rPr>
          <w:rFonts w:ascii="Arial Narrow" w:hAnsi="Arial Narrow"/>
          <w:b/>
          <w:sz w:val="20"/>
          <w:szCs w:val="20"/>
          <w:lang w:val="pl-PL"/>
        </w:rPr>
      </w:r>
    </w:p>
    <w:p>
      <w:pPr>
        <w:pStyle w:val="Normal"/>
        <w:rPr>
          <w:lang w:val="pl-PL"/>
        </w:rPr>
      </w:pPr>
      <w:r>
        <w:rPr>
          <w:rFonts w:ascii="Arial Narrow" w:hAnsi="Arial Narrow"/>
          <w:lang w:val="pl-PL"/>
        </w:rPr>
        <w:t>Podstawa prawna:</w:t>
      </w:r>
    </w:p>
    <w:p>
      <w:pPr>
        <w:pStyle w:val="Normal"/>
        <w:numPr>
          <w:ilvl w:val="0"/>
          <w:numId w:val="1"/>
        </w:numPr>
        <w:jc w:val="both"/>
        <w:rPr>
          <w:lang w:val="pl-PL"/>
        </w:rPr>
      </w:pPr>
      <w:r>
        <w:rPr>
          <w:rFonts w:ascii="Arial Narrow" w:hAnsi="Arial Narrow"/>
          <w:lang w:val="pl-PL"/>
        </w:rPr>
        <w:t>Ustawa o prawach pacjenta i Rzeczniku Praw Pacjenta z dnia 6 listopada 2008r. (Dz.U. z 2019r. poz. 1127 z późn. zm.)</w:t>
      </w:r>
    </w:p>
    <w:p>
      <w:pPr>
        <w:pStyle w:val="Normal"/>
        <w:numPr>
          <w:ilvl w:val="0"/>
          <w:numId w:val="1"/>
        </w:numPr>
        <w:jc w:val="both"/>
        <w:rPr>
          <w:lang w:val="pl-PL"/>
        </w:rPr>
      </w:pPr>
      <w:r>
        <w:rPr>
          <w:rFonts w:ascii="Arial Narrow" w:hAnsi="Arial Narrow"/>
          <w:lang w:val="pl-PL"/>
        </w:rPr>
        <w:t>Rozporządzenie Ministra Zdrowia z dnia 9 listopada 2015r. (Dz.U. z 2015, poz. 2069 z późniejszymi zmianami)</w:t>
      </w:r>
    </w:p>
    <w:p>
      <w:pPr>
        <w:pStyle w:val="Normal"/>
        <w:numPr>
          <w:ilvl w:val="0"/>
          <w:numId w:val="1"/>
        </w:numPr>
        <w:jc w:val="both"/>
        <w:rPr>
          <w:lang w:val="pl-PL"/>
        </w:rPr>
      </w:pPr>
      <w:r>
        <w:rPr>
          <w:rFonts w:ascii="Arial Narrow" w:hAnsi="Arial Narrow"/>
          <w:lang w:val="pl-PL"/>
        </w:rPr>
        <w:t xml:space="preserve">Ustawa o emeryturach i rentach z Funduszu Ubezpieczeń Społecznych z dnia 17 grudnia 1998r. art. 20 pkt 2 </w:t>
        <w:br/>
        <w:t>/Dz.U. z 2018r. poz. 1270/</w:t>
      </w:r>
    </w:p>
    <w:p>
      <w:pPr>
        <w:pStyle w:val="Normal"/>
        <w:jc w:val="both"/>
        <w:rPr>
          <w:rFonts w:ascii="Arial Narrow" w:hAnsi="Arial Narrow"/>
          <w:lang w:val="pl-PL"/>
        </w:rPr>
      </w:pPr>
      <w:r>
        <w:rPr>
          <w:rFonts w:ascii="Arial Narrow" w:hAnsi="Arial Narrow"/>
          <w:lang w:val="pl-PL"/>
        </w:rPr>
      </w:r>
    </w:p>
    <w:p>
      <w:pPr>
        <w:pStyle w:val="Normal"/>
        <w:jc w:val="both"/>
        <w:rPr>
          <w:rFonts w:ascii="Arial Narrow" w:hAnsi="Arial Narrow"/>
          <w:b/>
          <w:b/>
          <w:lang w:val="pl-PL"/>
        </w:rPr>
      </w:pPr>
      <w:r>
        <w:rPr>
          <w:rFonts w:ascii="Arial Narrow" w:hAnsi="Arial Narrow"/>
          <w:b/>
          <w:lang w:val="pl-PL"/>
        </w:rPr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512"/>
        <w:gridCol w:w="5764"/>
        <w:gridCol w:w="3804"/>
      </w:tblGrid>
      <w:tr>
        <w:trPr/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9CC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lang w:val="pl-PL"/>
              </w:rPr>
            </w:pPr>
            <w:r>
              <w:rPr>
                <w:rFonts w:ascii="Arial Narrow" w:hAnsi="Arial Narrow"/>
                <w:b/>
                <w:lang w:val="pl-PL"/>
              </w:rPr>
              <w:t>Lp.</w:t>
            </w:r>
          </w:p>
        </w:tc>
        <w:tc>
          <w:tcPr>
            <w:tcW w:w="5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9CC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lang w:val="pl-PL"/>
              </w:rPr>
            </w:pPr>
            <w:r>
              <w:rPr>
                <w:rFonts w:ascii="Arial Narrow" w:hAnsi="Arial Narrow"/>
                <w:b/>
                <w:lang w:val="pl-PL"/>
              </w:rPr>
              <w:t>Cennik wydawania zaświadczeń itp. na wniosek świadczeniobiorcy</w:t>
            </w:r>
          </w:p>
        </w:tc>
        <w:tc>
          <w:tcPr>
            <w:tcW w:w="3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9CC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lang w:val="pl-PL"/>
              </w:rPr>
            </w:pPr>
            <w:r>
              <w:rPr>
                <w:rFonts w:ascii="Arial Narrow" w:hAnsi="Arial Narrow"/>
                <w:b/>
                <w:lang w:val="pl-PL"/>
              </w:rPr>
              <w:t>Cena od 01.06.2024r.</w:t>
            </w:r>
          </w:p>
          <w:p>
            <w:pPr>
              <w:pStyle w:val="Normal"/>
              <w:widowControl w:val="false"/>
              <w:jc w:val="center"/>
              <w:rPr>
                <w:lang w:val="pl-PL"/>
              </w:rPr>
            </w:pPr>
            <w:r>
              <w:rPr>
                <w:rFonts w:ascii="Arial Narrow" w:hAnsi="Arial Narrow"/>
                <w:b/>
                <w:lang w:val="pl-PL"/>
              </w:rPr>
              <w:t>(cena brutto zawiera 23%VAT)</w:t>
            </w:r>
          </w:p>
        </w:tc>
      </w:tr>
      <w:tr>
        <w:trPr/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99" w:val="clear"/>
            <w:vAlign w:val="center"/>
          </w:tcPr>
          <w:p>
            <w:pPr>
              <w:pStyle w:val="Normal"/>
              <w:widowControl w:val="false"/>
              <w:jc w:val="center"/>
              <w:rPr>
                <w:lang w:val="pl-PL"/>
              </w:rPr>
            </w:pPr>
            <w:r>
              <w:rPr>
                <w:rFonts w:ascii="Arial Narrow" w:hAnsi="Arial Narrow"/>
                <w:lang w:val="pl-PL"/>
              </w:rPr>
              <w:t>1</w:t>
            </w:r>
          </w:p>
        </w:tc>
        <w:tc>
          <w:tcPr>
            <w:tcW w:w="5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 Narrow" w:hAnsi="Arial Narrow"/>
                <w:sz w:val="8"/>
                <w:szCs w:val="8"/>
                <w:lang w:val="pl-PL"/>
              </w:rPr>
            </w:pPr>
            <w:r>
              <w:rPr>
                <w:rFonts w:ascii="Arial Narrow" w:hAnsi="Arial Narrow"/>
                <w:sz w:val="8"/>
                <w:szCs w:val="8"/>
                <w:lang w:val="pl-PL"/>
              </w:rPr>
            </w:r>
          </w:p>
          <w:p>
            <w:pPr>
              <w:pStyle w:val="Normal"/>
              <w:widowControl w:val="false"/>
              <w:jc w:val="center"/>
              <w:rPr>
                <w:lang w:val="pl-PL"/>
              </w:rPr>
            </w:pPr>
            <w:r>
              <w:rPr>
                <w:rFonts w:ascii="Arial Narrow" w:hAnsi="Arial Narrow"/>
                <w:lang w:val="pl-PL"/>
              </w:rPr>
              <w:t>Wypełnienie wniosku</w:t>
            </w:r>
          </w:p>
          <w:p>
            <w:pPr>
              <w:pStyle w:val="Normal"/>
              <w:widowControl w:val="false"/>
              <w:jc w:val="center"/>
              <w:rPr>
                <w:rFonts w:ascii="Arial Narrow" w:hAnsi="Arial Narrow"/>
                <w:sz w:val="8"/>
                <w:szCs w:val="8"/>
                <w:lang w:val="pl-PL"/>
              </w:rPr>
            </w:pPr>
            <w:r>
              <w:rPr>
                <w:rFonts w:ascii="Arial Narrow" w:hAnsi="Arial Narrow"/>
                <w:sz w:val="8"/>
                <w:szCs w:val="8"/>
                <w:lang w:val="pl-PL"/>
              </w:rPr>
            </w:r>
          </w:p>
        </w:tc>
        <w:tc>
          <w:tcPr>
            <w:tcW w:w="3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2772" w:leader="none"/>
              </w:tabs>
              <w:jc w:val="center"/>
              <w:rPr>
                <w:lang w:val="pl-PL"/>
              </w:rPr>
            </w:pPr>
            <w:r>
              <w:rPr>
                <w:rFonts w:ascii="Arial Narrow" w:hAnsi="Arial Narrow"/>
                <w:lang w:val="pl-PL"/>
              </w:rPr>
              <w:t>36,90 zł</w:t>
            </w:r>
          </w:p>
        </w:tc>
      </w:tr>
      <w:tr>
        <w:trPr/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99" w:val="clear"/>
            <w:vAlign w:val="center"/>
          </w:tcPr>
          <w:p>
            <w:pPr>
              <w:pStyle w:val="Normal"/>
              <w:widowControl w:val="false"/>
              <w:jc w:val="center"/>
              <w:rPr>
                <w:lang w:val="pl-PL"/>
              </w:rPr>
            </w:pPr>
            <w:r>
              <w:rPr>
                <w:rFonts w:ascii="Arial Narrow" w:hAnsi="Arial Narrow"/>
                <w:lang w:val="pl-PL"/>
              </w:rPr>
              <w:t>2</w:t>
            </w:r>
          </w:p>
        </w:tc>
        <w:tc>
          <w:tcPr>
            <w:tcW w:w="5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 Narrow" w:hAnsi="Arial Narrow"/>
                <w:sz w:val="8"/>
                <w:szCs w:val="8"/>
                <w:lang w:val="pl-PL"/>
              </w:rPr>
            </w:pPr>
            <w:r>
              <w:rPr>
                <w:rFonts w:ascii="Arial Narrow" w:hAnsi="Arial Narrow"/>
                <w:sz w:val="8"/>
                <w:szCs w:val="8"/>
                <w:lang w:val="pl-PL"/>
              </w:rPr>
            </w:r>
          </w:p>
          <w:p>
            <w:pPr>
              <w:pStyle w:val="Normal"/>
              <w:widowControl w:val="false"/>
              <w:jc w:val="center"/>
              <w:rPr>
                <w:lang w:val="pl-PL"/>
              </w:rPr>
            </w:pPr>
            <w:r>
              <w:rPr>
                <w:rFonts w:ascii="Arial Narrow" w:hAnsi="Arial Narrow"/>
                <w:lang w:val="pl-PL"/>
              </w:rPr>
              <w:t>Wypełnienie kwestionariusza</w:t>
            </w:r>
          </w:p>
          <w:p>
            <w:pPr>
              <w:pStyle w:val="Normal"/>
              <w:widowControl w:val="false"/>
              <w:jc w:val="center"/>
              <w:rPr>
                <w:rFonts w:ascii="Arial Narrow" w:hAnsi="Arial Narrow"/>
                <w:sz w:val="8"/>
                <w:szCs w:val="8"/>
                <w:lang w:val="pl-PL"/>
              </w:rPr>
            </w:pPr>
            <w:r>
              <w:rPr>
                <w:rFonts w:ascii="Arial Narrow" w:hAnsi="Arial Narrow"/>
                <w:sz w:val="8"/>
                <w:szCs w:val="8"/>
                <w:lang w:val="pl-PL"/>
              </w:rPr>
            </w:r>
          </w:p>
        </w:tc>
        <w:tc>
          <w:tcPr>
            <w:tcW w:w="3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lang w:val="pl-PL"/>
              </w:rPr>
            </w:pPr>
            <w:r>
              <w:rPr>
                <w:rFonts w:ascii="Arial Narrow" w:hAnsi="Arial Narrow"/>
                <w:lang w:val="pl-PL"/>
              </w:rPr>
              <w:t>36,90 zł</w:t>
            </w:r>
          </w:p>
        </w:tc>
      </w:tr>
      <w:tr>
        <w:trPr/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99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 Narrow" w:hAnsi="Arial Narrow"/>
                <w:sz w:val="8"/>
                <w:szCs w:val="8"/>
                <w:lang w:val="pl-PL"/>
              </w:rPr>
            </w:pPr>
            <w:r>
              <w:rPr>
                <w:rFonts w:ascii="Arial Narrow" w:hAnsi="Arial Narrow"/>
                <w:sz w:val="8"/>
                <w:szCs w:val="8"/>
                <w:lang w:val="pl-PL"/>
              </w:rPr>
            </w:r>
          </w:p>
          <w:p>
            <w:pPr>
              <w:pStyle w:val="Normal"/>
              <w:widowControl w:val="false"/>
              <w:jc w:val="center"/>
              <w:rPr>
                <w:lang w:val="pl-PL"/>
              </w:rPr>
            </w:pPr>
            <w:r>
              <w:rPr>
                <w:rFonts w:ascii="Arial Narrow" w:hAnsi="Arial Narrow"/>
                <w:lang w:val="pl-PL"/>
              </w:rPr>
              <w:t>3</w:t>
            </w:r>
          </w:p>
          <w:p>
            <w:pPr>
              <w:pStyle w:val="Normal"/>
              <w:widowControl w:val="false"/>
              <w:jc w:val="center"/>
              <w:rPr>
                <w:rFonts w:ascii="Arial Narrow" w:hAnsi="Arial Narrow"/>
                <w:sz w:val="8"/>
                <w:szCs w:val="8"/>
                <w:lang w:val="pl-PL"/>
              </w:rPr>
            </w:pPr>
            <w:r>
              <w:rPr>
                <w:rFonts w:ascii="Arial Narrow" w:hAnsi="Arial Narrow"/>
                <w:sz w:val="8"/>
                <w:szCs w:val="8"/>
                <w:lang w:val="pl-PL"/>
              </w:rPr>
            </w:r>
          </w:p>
        </w:tc>
        <w:tc>
          <w:tcPr>
            <w:tcW w:w="5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 Narrow" w:hAnsi="Arial Narrow"/>
                <w:sz w:val="8"/>
                <w:szCs w:val="8"/>
                <w:lang w:val="pl-PL"/>
              </w:rPr>
            </w:pPr>
            <w:r>
              <w:rPr>
                <w:rFonts w:ascii="Arial Narrow" w:hAnsi="Arial Narrow"/>
                <w:sz w:val="8"/>
                <w:szCs w:val="8"/>
                <w:lang w:val="pl-PL"/>
              </w:rPr>
            </w:r>
          </w:p>
          <w:p>
            <w:pPr>
              <w:pStyle w:val="Normal"/>
              <w:widowControl w:val="false"/>
              <w:jc w:val="center"/>
              <w:rPr>
                <w:lang w:val="pl-PL"/>
              </w:rPr>
            </w:pPr>
            <w:r>
              <w:rPr>
                <w:rFonts w:ascii="Arial Narrow" w:hAnsi="Arial Narrow"/>
                <w:lang w:val="pl-PL"/>
              </w:rPr>
              <w:t>Wystawienie zaświadczenia</w:t>
            </w:r>
          </w:p>
          <w:p>
            <w:pPr>
              <w:pStyle w:val="Normal"/>
              <w:widowControl w:val="false"/>
              <w:jc w:val="center"/>
              <w:rPr>
                <w:rFonts w:ascii="Arial Narrow" w:hAnsi="Arial Narrow"/>
                <w:sz w:val="8"/>
                <w:szCs w:val="8"/>
                <w:lang w:val="pl-PL"/>
              </w:rPr>
            </w:pPr>
            <w:r>
              <w:rPr>
                <w:rFonts w:ascii="Arial Narrow" w:hAnsi="Arial Narrow"/>
                <w:sz w:val="8"/>
                <w:szCs w:val="8"/>
                <w:lang w:val="pl-PL"/>
              </w:rPr>
            </w:r>
          </w:p>
        </w:tc>
        <w:tc>
          <w:tcPr>
            <w:tcW w:w="3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lang w:val="pl-PL"/>
              </w:rPr>
            </w:pPr>
            <w:r>
              <w:rPr>
                <w:rFonts w:ascii="Arial Narrow" w:hAnsi="Arial Narrow"/>
                <w:lang w:val="pl-PL"/>
              </w:rPr>
              <w:t>36,90 zł</w:t>
            </w:r>
          </w:p>
        </w:tc>
      </w:tr>
      <w:tr>
        <w:trPr>
          <w:trHeight w:val="518" w:hRule="atLeast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99" w:val="clear"/>
            <w:vAlign w:val="center"/>
          </w:tcPr>
          <w:p>
            <w:pPr>
              <w:pStyle w:val="Normal"/>
              <w:widowControl w:val="false"/>
              <w:jc w:val="center"/>
              <w:rPr>
                <w:lang w:val="pl-PL"/>
              </w:rPr>
            </w:pPr>
            <w:r>
              <w:rPr>
                <w:rFonts w:ascii="Arial Narrow" w:hAnsi="Arial Narrow"/>
                <w:lang w:val="pl-PL"/>
              </w:rPr>
              <w:t>4</w:t>
            </w:r>
          </w:p>
        </w:tc>
        <w:tc>
          <w:tcPr>
            <w:tcW w:w="5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lang w:val="pl-PL"/>
              </w:rPr>
            </w:pPr>
            <w:r>
              <w:rPr>
                <w:rFonts w:ascii="Arial Narrow" w:hAnsi="Arial Narrow"/>
                <w:lang w:val="pl-PL"/>
              </w:rPr>
              <w:t xml:space="preserve">Wystawienie informacji medycznej </w:t>
            </w:r>
          </w:p>
        </w:tc>
        <w:tc>
          <w:tcPr>
            <w:tcW w:w="3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lang w:val="pl-PL"/>
              </w:rPr>
            </w:pPr>
            <w:r>
              <w:rPr>
                <w:rFonts w:ascii="Arial Narrow" w:hAnsi="Arial Narrow"/>
                <w:lang w:val="pl-PL"/>
              </w:rPr>
              <w:t>12,30 zł</w:t>
            </w:r>
          </w:p>
        </w:tc>
      </w:tr>
    </w:tbl>
    <w:p>
      <w:pPr>
        <w:pStyle w:val="Normal"/>
        <w:rPr>
          <w:lang w:val="pl-PL"/>
        </w:rPr>
      </w:pPr>
      <w:r>
        <w:rPr>
          <w:rFonts w:ascii="Arial Narrow" w:hAnsi="Arial Narrow"/>
          <w:b/>
          <w:lang w:val="pl-PL"/>
        </w:rPr>
        <w:t>Podane ceny nie obejmują kosztu przesyłki.</w:t>
      </w:r>
    </w:p>
    <w:p>
      <w:pPr>
        <w:pStyle w:val="Normal"/>
        <w:rPr>
          <w:rFonts w:ascii="Arial Narrow" w:hAnsi="Arial Narrow"/>
          <w:lang w:val="pl-PL"/>
        </w:rPr>
      </w:pPr>
      <w:r>
        <w:rPr>
          <w:rFonts w:ascii="Arial Narrow" w:hAnsi="Arial Narrow"/>
          <w:lang w:val="pl-PL"/>
        </w:rPr>
      </w:r>
    </w:p>
    <w:p>
      <w:pPr>
        <w:pStyle w:val="Normal"/>
        <w:jc w:val="both"/>
        <w:rPr>
          <w:rFonts w:ascii="Arial Narrow" w:hAnsi="Arial Narrow"/>
          <w:lang w:val="pl-PL"/>
        </w:rPr>
      </w:pPr>
      <w:r>
        <w:rPr>
          <w:rFonts w:ascii="Arial Narrow" w:hAnsi="Arial Narrow"/>
          <w:lang w:val="pl-PL"/>
        </w:rPr>
      </w:r>
    </w:p>
    <w:p>
      <w:pPr>
        <w:pStyle w:val="Normal"/>
        <w:jc w:val="both"/>
        <w:rPr>
          <w:lang w:val="pl-PL"/>
        </w:rPr>
      </w:pPr>
      <w:r>
        <w:rPr>
          <w:rFonts w:ascii="Arial Narrow" w:hAnsi="Arial Narrow"/>
          <w:b/>
          <w:lang w:val="pl-PL"/>
        </w:rPr>
        <w:t>Wolne od opłat są orzeczenia i zaświadczenia:</w:t>
      </w:r>
    </w:p>
    <w:p>
      <w:pPr>
        <w:pStyle w:val="Normal"/>
        <w:numPr>
          <w:ilvl w:val="1"/>
          <w:numId w:val="2"/>
        </w:numPr>
        <w:tabs>
          <w:tab w:val="clear" w:pos="708"/>
          <w:tab w:val="left" w:pos="360" w:leader="none"/>
        </w:tabs>
        <w:ind w:left="720" w:hanging="360"/>
        <w:jc w:val="both"/>
        <w:rPr>
          <w:lang w:val="pl-PL"/>
        </w:rPr>
      </w:pPr>
      <w:r>
        <w:rPr>
          <w:rFonts w:ascii="Arial Narrow" w:hAnsi="Arial Narrow"/>
          <w:lang w:val="pl-PL"/>
        </w:rPr>
        <w:t>związane z dalszym leczeniem, rehabilitacją i niezdolnością do pracy,</w:t>
      </w:r>
    </w:p>
    <w:p>
      <w:pPr>
        <w:pStyle w:val="Normal"/>
        <w:numPr>
          <w:ilvl w:val="1"/>
          <w:numId w:val="2"/>
        </w:numPr>
        <w:tabs>
          <w:tab w:val="clear" w:pos="708"/>
          <w:tab w:val="left" w:pos="360" w:leader="none"/>
        </w:tabs>
        <w:ind w:left="720" w:hanging="360"/>
        <w:jc w:val="both"/>
        <w:rPr>
          <w:lang w:val="pl-PL"/>
        </w:rPr>
      </w:pPr>
      <w:r>
        <w:rPr>
          <w:rFonts w:ascii="Arial Narrow" w:hAnsi="Arial Narrow"/>
          <w:lang w:val="pl-PL"/>
        </w:rPr>
        <w:t xml:space="preserve">kontynuowaniem nauki, uczestnictwem dzieci, uczniów, słuchaczy zakładów kształcenia nauczycieli </w:t>
        <w:br/>
        <w:t>i studentów w zajęciach sportowych i zorganizowanym wypoczynku,</w:t>
      </w:r>
    </w:p>
    <w:p>
      <w:pPr>
        <w:pStyle w:val="Normal"/>
        <w:numPr>
          <w:ilvl w:val="1"/>
          <w:numId w:val="2"/>
        </w:numPr>
        <w:tabs>
          <w:tab w:val="clear" w:pos="708"/>
          <w:tab w:val="left" w:pos="360" w:leader="none"/>
        </w:tabs>
        <w:ind w:left="720" w:hanging="360"/>
        <w:jc w:val="both"/>
        <w:rPr>
          <w:lang w:val="pl-PL"/>
        </w:rPr>
      </w:pPr>
      <w:r>
        <w:rPr>
          <w:rFonts w:ascii="Arial Narrow" w:hAnsi="Arial Narrow"/>
          <w:lang w:val="pl-PL"/>
        </w:rPr>
        <w:t>wydawane dla celów pomocy społecznej,</w:t>
      </w:r>
    </w:p>
    <w:p>
      <w:pPr>
        <w:pStyle w:val="Normal"/>
        <w:numPr>
          <w:ilvl w:val="1"/>
          <w:numId w:val="2"/>
        </w:numPr>
        <w:tabs>
          <w:tab w:val="clear" w:pos="708"/>
          <w:tab w:val="left" w:pos="360" w:leader="none"/>
        </w:tabs>
        <w:ind w:left="720" w:hanging="360"/>
        <w:jc w:val="both"/>
        <w:rPr>
          <w:lang w:val="pl-PL"/>
        </w:rPr>
      </w:pPr>
      <w:r>
        <w:rPr>
          <w:rFonts w:ascii="Arial Narrow" w:hAnsi="Arial Narrow"/>
          <w:lang w:val="pl-PL"/>
        </w:rPr>
        <w:t>wydawane w celu uzyskania zasiłku pielęgnacyjnego,</w:t>
      </w:r>
    </w:p>
    <w:p>
      <w:pPr>
        <w:pStyle w:val="Normal"/>
        <w:numPr>
          <w:ilvl w:val="1"/>
          <w:numId w:val="2"/>
        </w:numPr>
        <w:tabs>
          <w:tab w:val="clear" w:pos="708"/>
          <w:tab w:val="left" w:pos="360" w:leader="none"/>
        </w:tabs>
        <w:ind w:left="720" w:hanging="360"/>
        <w:jc w:val="both"/>
        <w:rPr>
          <w:lang w:val="pl-PL"/>
        </w:rPr>
      </w:pPr>
      <w:r>
        <w:rPr>
          <w:rFonts w:ascii="Arial Narrow" w:hAnsi="Arial Narrow"/>
          <w:lang w:val="pl-PL"/>
        </w:rPr>
        <w:t>wydawane w celu ustalenia uprawnień do świadczeń przewidzianych w ustawie o emeryturach i rentach.</w:t>
      </w:r>
    </w:p>
    <w:p>
      <w:pPr>
        <w:pStyle w:val="Normal"/>
        <w:rPr>
          <w:rFonts w:ascii="Arial Narrow" w:hAnsi="Arial Narrow"/>
          <w:b/>
          <w:b/>
          <w:lang w:val="pl-PL"/>
        </w:rPr>
      </w:pPr>
      <w:r>
        <w:rPr>
          <w:rFonts w:ascii="Arial Narrow" w:hAnsi="Arial Narrow"/>
          <w:b/>
          <w:lang w:val="pl-PL"/>
        </w:rPr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512"/>
        <w:gridCol w:w="5764"/>
        <w:gridCol w:w="3804"/>
      </w:tblGrid>
      <w:tr>
        <w:trPr/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9CC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lang w:val="pl-PL"/>
              </w:rPr>
            </w:pPr>
            <w:r>
              <w:rPr>
                <w:rFonts w:ascii="Arial Narrow" w:hAnsi="Arial Narrow"/>
                <w:b/>
                <w:lang w:val="pl-PL"/>
              </w:rPr>
              <w:t>Lp.</w:t>
            </w:r>
          </w:p>
        </w:tc>
        <w:tc>
          <w:tcPr>
            <w:tcW w:w="5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9CC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lang w:val="pl-PL"/>
              </w:rPr>
            </w:pPr>
            <w:r>
              <w:rPr>
                <w:rFonts w:ascii="Arial Narrow" w:hAnsi="Arial Narrow"/>
                <w:b/>
                <w:lang w:val="pl-PL"/>
              </w:rPr>
              <w:t>Cennik wykonania kserokopii SPZOZ WSS Nr 3 w Rybniku</w:t>
            </w:r>
          </w:p>
        </w:tc>
        <w:tc>
          <w:tcPr>
            <w:tcW w:w="3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9CC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lang w:val="pl-PL"/>
              </w:rPr>
            </w:pPr>
            <w:r>
              <w:rPr>
                <w:rFonts w:ascii="Arial Narrow" w:hAnsi="Arial Narrow"/>
                <w:b/>
                <w:lang w:val="pl-PL"/>
              </w:rPr>
              <w:t>Cena od 01.06.2024r.</w:t>
            </w:r>
          </w:p>
          <w:p>
            <w:pPr>
              <w:pStyle w:val="Normal"/>
              <w:widowControl w:val="false"/>
              <w:jc w:val="center"/>
              <w:rPr>
                <w:lang w:val="pl-PL"/>
              </w:rPr>
            </w:pPr>
            <w:r>
              <w:rPr>
                <w:rFonts w:ascii="Arial Narrow" w:hAnsi="Arial Narrow"/>
                <w:b/>
                <w:lang w:val="pl-PL"/>
              </w:rPr>
              <w:t>(cena brutto zawiera 23%VAT)</w:t>
            </w:r>
          </w:p>
        </w:tc>
      </w:tr>
      <w:tr>
        <w:trPr/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99" w:val="clear"/>
            <w:vAlign w:val="center"/>
          </w:tcPr>
          <w:p>
            <w:pPr>
              <w:pStyle w:val="Normal"/>
              <w:widowControl w:val="false"/>
              <w:jc w:val="center"/>
              <w:rPr>
                <w:lang w:val="pl-PL"/>
              </w:rPr>
            </w:pPr>
            <w:r>
              <w:rPr>
                <w:rFonts w:ascii="Arial Narrow" w:hAnsi="Arial Narrow"/>
                <w:lang w:val="pl-PL"/>
              </w:rPr>
              <w:t>1</w:t>
            </w:r>
          </w:p>
        </w:tc>
        <w:tc>
          <w:tcPr>
            <w:tcW w:w="5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 Narrow" w:hAnsi="Arial Narrow"/>
                <w:sz w:val="8"/>
                <w:szCs w:val="8"/>
                <w:lang w:val="pl-PL"/>
              </w:rPr>
            </w:pPr>
            <w:r>
              <w:rPr>
                <w:rFonts w:ascii="Arial Narrow" w:hAnsi="Arial Narrow"/>
                <w:sz w:val="8"/>
                <w:szCs w:val="8"/>
                <w:lang w:val="pl-PL"/>
              </w:rPr>
            </w:r>
          </w:p>
          <w:p>
            <w:pPr>
              <w:pStyle w:val="Normal"/>
              <w:widowControl w:val="false"/>
              <w:jc w:val="center"/>
              <w:rPr>
                <w:lang w:val="pl-PL"/>
              </w:rPr>
            </w:pPr>
            <w:r>
              <w:rPr>
                <w:rFonts w:ascii="Arial Narrow" w:hAnsi="Arial Narrow"/>
                <w:lang w:val="pl-PL"/>
              </w:rPr>
              <w:t>Kserokopia</w:t>
            </w:r>
          </w:p>
          <w:p>
            <w:pPr>
              <w:pStyle w:val="Normal"/>
              <w:widowControl w:val="false"/>
              <w:jc w:val="center"/>
              <w:rPr>
                <w:rFonts w:ascii="Arial Narrow" w:hAnsi="Arial Narrow"/>
                <w:sz w:val="8"/>
                <w:szCs w:val="8"/>
                <w:lang w:val="pl-PL"/>
              </w:rPr>
            </w:pPr>
            <w:r>
              <w:rPr>
                <w:rFonts w:ascii="Arial Narrow" w:hAnsi="Arial Narrow"/>
                <w:sz w:val="8"/>
                <w:szCs w:val="8"/>
                <w:lang w:val="pl-PL"/>
              </w:rPr>
            </w:r>
          </w:p>
        </w:tc>
        <w:tc>
          <w:tcPr>
            <w:tcW w:w="3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lang w:val="pl-PL"/>
              </w:rPr>
            </w:pPr>
            <w:r>
              <w:rPr>
                <w:rFonts w:ascii="Arial Narrow" w:hAnsi="Arial Narrow"/>
                <w:lang w:val="pl-PL"/>
              </w:rPr>
              <w:t>0,62 zł / 1 str.</w:t>
            </w:r>
          </w:p>
        </w:tc>
      </w:tr>
    </w:tbl>
    <w:p>
      <w:pPr>
        <w:pStyle w:val="Normal"/>
        <w:rPr>
          <w:lang w:val="pl-PL"/>
        </w:rPr>
      </w:pPr>
      <w:r>
        <w:rPr>
          <w:rFonts w:ascii="Arial Narrow" w:hAnsi="Arial Narrow"/>
          <w:b/>
          <w:lang w:val="pl-PL"/>
        </w:rPr>
        <w:t>Podane ceny nie obejmują kosztu przesyłki.</w:t>
      </w:r>
    </w:p>
    <w:sectPr>
      <w:headerReference w:type="first" r:id="rId2"/>
      <w:type w:val="nextPage"/>
      <w:pgSz w:w="11906" w:h="16838"/>
      <w:pgMar w:left="900" w:right="926" w:gutter="0" w:header="709" w:top="899" w:footer="0" w:bottom="719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Ottawa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HomewardBound">
    <w:charset w:val="ee"/>
    <w:family w:val="roman"/>
    <w:pitch w:val="variable"/>
  </w:font>
  <w:font w:name="Arial Narrow">
    <w:charset w:val="ee"/>
    <w:family w:val="roman"/>
    <w:pitch w:val="variable"/>
  </w:font>
  <w:font w:name="KabanaBook">
    <w:charset w:val="ee"/>
    <w:family w:val="roman"/>
    <w:pitch w:val="variable"/>
  </w:font>
  <w:font w:name="Times New Roman">
    <w:charset w:val="01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Tytu"/>
      <w:numPr>
        <w:ilvl w:val="0"/>
        <w:numId w:val="0"/>
      </w:numPr>
      <w:ind w:left="2340" w:hanging="0"/>
      <w:outlineLvl w:val="0"/>
      <w:rPr>
        <w:rFonts w:ascii="KabanaBook" w:hAnsi="KabanaBook"/>
        <w:b/>
        <w:b/>
        <w:spacing w:val="24"/>
        <w:sz w:val="32"/>
        <w:szCs w:val="32"/>
        <w:lang w:val="pl-PL"/>
      </w:rPr>
    </w:pPr>
    <w:r>
      <w:rPr>
        <w:rFonts w:ascii="KabanaBook" w:hAnsi="KabanaBook"/>
        <w:b/>
        <w:spacing w:val="24"/>
        <w:sz w:val="32"/>
        <w:szCs w:val="32"/>
        <w:lang w:val="pl-PL"/>
      </w:rPr>
      <w:object w:dxaOrig="4815" w:dyaOrig="4530">
        <v:shapetype id="_x0000_tole_rId1" coordsize="21600,21600" o:spt="ole_rId1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le_rId1" type="_x0000_tole_rId1" style="position:absolute;margin-left:0.05pt;margin-top:8.45pt;width:93.6pt;height:86.4pt;mso-wrap-distance-right:0pt;mso-position-horizontal-relative:text;mso-position-vertical-relative:text" filled="f" o:ole="">
          <v:imagedata r:id="rId2" o:title=""/>
        </v:shape>
        <o:OLEObject Type="Embed" ProgID="PBrush" ShapeID="ole_rId1" DrawAspect="Content" ObjectID="_897612528" r:id="rId1"/>
      </w:object>
    </w:r>
  </w:p>
  <w:p>
    <w:pPr>
      <w:pStyle w:val="Tytu"/>
      <w:numPr>
        <w:ilvl w:val="0"/>
        <w:numId w:val="0"/>
      </w:numPr>
      <w:ind w:left="2340" w:hanging="0"/>
      <w:outlineLvl w:val="0"/>
      <w:rPr>
        <w:lang w:val="pl-PL"/>
      </w:rPr>
    </w:pPr>
    <w:r>
      <w:rPr>
        <w:rFonts w:ascii="KabanaBook" w:hAnsi="KabanaBook"/>
        <w:b/>
        <w:spacing w:val="24"/>
        <w:sz w:val="32"/>
        <w:szCs w:val="32"/>
        <w:lang w:val="pl-PL"/>
      </w:rPr>
      <w:t>Samodzielny Publiczny Zakład Opieki Zdrowotnej</w:t>
    </w:r>
  </w:p>
  <w:p>
    <w:pPr>
      <w:pStyle w:val="Tytu"/>
      <w:numPr>
        <w:ilvl w:val="0"/>
        <w:numId w:val="0"/>
      </w:numPr>
      <w:ind w:left="2340" w:hanging="0"/>
      <w:outlineLvl w:val="0"/>
      <w:rPr>
        <w:lang w:val="pl-PL"/>
      </w:rPr>
    </w:pPr>
    <w:r>
      <w:rPr>
        <w:rFonts w:ascii="KabanaBook" w:hAnsi="KabanaBook"/>
        <w:b/>
        <w:sz w:val="32"/>
        <w:szCs w:val="32"/>
        <w:lang w:val="pl-PL"/>
      </w:rPr>
      <w:t>Wojewódzki Szpital Specjalistyczny nr 3</w:t>
    </w:r>
  </w:p>
  <w:p>
    <w:pPr>
      <w:pStyle w:val="Tytu"/>
      <w:numPr>
        <w:ilvl w:val="0"/>
        <w:numId w:val="0"/>
      </w:numPr>
      <w:ind w:left="2340" w:hanging="0"/>
      <w:outlineLvl w:val="0"/>
      <w:rPr>
        <w:lang w:val="pl-PL"/>
      </w:rPr>
    </w:pPr>
    <w:r>
      <w:rPr>
        <w:rFonts w:ascii="KabanaBook" w:hAnsi="KabanaBook"/>
        <w:b/>
        <w:sz w:val="32"/>
        <w:szCs w:val="32"/>
        <w:lang w:val="pl-PL"/>
      </w:rPr>
      <w:t>w Rybniku</w:t>
    </w:r>
  </w:p>
  <w:p>
    <w:pPr>
      <w:pStyle w:val="Tytu"/>
      <w:numPr>
        <w:ilvl w:val="0"/>
        <w:numId w:val="0"/>
      </w:numPr>
      <w:ind w:left="2340" w:hanging="0"/>
      <w:outlineLvl w:val="0"/>
      <w:rPr>
        <w:lang w:val="pl-PL"/>
      </w:rPr>
    </w:pPr>
    <w:r>
      <w:rPr>
        <w:rFonts w:ascii="KabanaBook" w:hAnsi="KabanaBook"/>
        <w:b/>
        <w:sz w:val="22"/>
        <w:szCs w:val="24"/>
        <w:lang w:val="pl-PL"/>
      </w:rPr>
      <w:t>44-200 Rybnik</w:t>
    </w:r>
  </w:p>
  <w:p>
    <w:pPr>
      <w:pStyle w:val="Tytu"/>
      <w:numPr>
        <w:ilvl w:val="0"/>
        <w:numId w:val="0"/>
      </w:numPr>
      <w:ind w:left="2340" w:hanging="0"/>
      <w:outlineLvl w:val="0"/>
      <w:rPr>
        <w:lang w:val="pl-PL"/>
      </w:rPr>
    </w:pPr>
    <w:r>
      <w:rPr>
        <w:rFonts w:ascii="KabanaBook" w:hAnsi="KabanaBook"/>
        <w:b/>
        <w:sz w:val="22"/>
        <w:szCs w:val="24"/>
        <w:lang w:val="pl-PL"/>
      </w:rPr>
      <mc:AlternateContent>
        <mc:Choice Requires="wps">
          <w:drawing>
            <wp:anchor behindDoc="1" distT="5080" distB="5080" distL="5080" distR="5080" simplePos="0" locked="0" layoutInCell="0" allowOverlap="1" relativeHeight="2" wp14:anchorId="725B77DC">
              <wp:simplePos x="0" y="0"/>
              <wp:positionH relativeFrom="column">
                <wp:posOffset>2286000</wp:posOffset>
              </wp:positionH>
              <wp:positionV relativeFrom="paragraph">
                <wp:posOffset>222885</wp:posOffset>
              </wp:positionV>
              <wp:extent cx="3429000" cy="0"/>
              <wp:effectExtent l="5080" t="5080" r="5080" b="5080"/>
              <wp:wrapNone/>
              <wp:docPr id="1" name="Line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429000" cy="0"/>
                      </a:xfrm>
                      <a:prstGeom prst="line">
                        <a:avLst/>
                      </a:prstGeom>
                      <a:ln w="9525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shape_0" from="180pt,17.55pt" to="449.95pt,17.55pt" ID="Line 5" stroked="t" o:allowincell="f" style="position:absolute" wp14:anchorId="725B77DC">
              <v:stroke color="black" weight="9360" joinstyle="round" endcap="flat"/>
              <v:fill o:detectmouseclick="t" on="false"/>
              <w10:wrap type="none"/>
            </v:line>
          </w:pict>
        </mc:Fallback>
      </mc:AlternateContent>
    </w:r>
    <w:r>
      <w:rPr>
        <w:rFonts w:ascii="KabanaBook" w:hAnsi="KabanaBook"/>
        <w:b/>
        <w:sz w:val="22"/>
        <w:szCs w:val="24"/>
        <w:lang w:val="pl-PL"/>
      </w:rPr>
      <w:t>ul. Energetyków 46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/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/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/>
    </w:lvl>
    <w:lvl w:ilvl="1">
      <w:start w:val="0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/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/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56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3f735e"/>
    <w:pPr>
      <w:widowControl/>
      <w:suppressAutoHyphens w:val="true"/>
      <w:bidi w:val="0"/>
      <w:spacing w:before="0" w:after="0"/>
      <w:jc w:val="left"/>
    </w:pPr>
    <w:rPr>
      <w:rFonts w:ascii="Ottawa" w:hAnsi="Ottawa" w:eastAsia="Times New Roman" w:cs="Times New Roman"/>
      <w:color w:val="auto"/>
      <w:kern w:val="0"/>
      <w:sz w:val="24"/>
      <w:szCs w:val="24"/>
      <w:lang w:eastAsia="pl-PL" w:bidi="ar-SA" w:val="pl-PL"/>
    </w:rPr>
  </w:style>
  <w:style w:type="character" w:styleId="DefaultParagraphFont" w:default="1">
    <w:name w:val="Default Paragraph Font"/>
    <w:semiHidden/>
    <w:qFormat/>
    <w:rPr/>
  </w:style>
  <w:style w:type="character" w:styleId="Czeinternetowe">
    <w:name w:val="Hyperlink"/>
    <w:rsid w:val="003f735e"/>
    <w:rPr>
      <w:color w:val="0000FF"/>
      <w:u w:val="single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  <w:lang w:eastAsia="zxx" w:bidi="zxx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rsid w:val="003f735e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Stopka">
    <w:name w:val="Footer"/>
    <w:basedOn w:val="Normal"/>
    <w:rsid w:val="003f735e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Tytu">
    <w:name w:val="Title"/>
    <w:basedOn w:val="Normal"/>
    <w:qFormat/>
    <w:rsid w:val="003f735e"/>
    <w:pPr>
      <w:ind w:left="2124" w:hanging="0"/>
      <w:jc w:val="center"/>
    </w:pPr>
    <w:rPr>
      <w:rFonts w:ascii="HomewardBound" w:hAnsi="HomewardBound"/>
      <w:i/>
      <w:sz w:val="36"/>
      <w:szCs w:val="20"/>
    </w:rPr>
  </w:style>
  <w:style w:type="numbering" w:styleId="NoList" w:default="1">
    <w:name w:val="No List"/>
    <w:semiHidden/>
    <w:qFormat/>
  </w:style>
  <w:style w:type="table" w:default="1" w:styleId="Standardowy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rsid w:val="000d7f07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oleObject" Target="embeddings/oleObject1.bin"/><Relationship Id="rId2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firmowka</Template>
  <TotalTime>2</TotalTime>
  <Application>LibreOffice/7.4.1.2$Windows_X86_64 LibreOffice_project/3c58a8f3a960df8bc8fd77b461821e42c061c5f0</Application>
  <AppVersion>15.0000</AppVersion>
  <Pages>1</Pages>
  <Words>281</Words>
  <Characters>1611</Characters>
  <CharactersWithSpaces>1968</CharactersWithSpaces>
  <Paragraphs>55</Paragraphs>
  <Company>Sil-art Rycho444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2024-05-15T07:00:00Z</dcterms:created>
  <dc:creator>Krzysztof Nowak</dc:creator>
  <dc:description/>
  <dc:language>pl-PL</dc:language>
  <cp:lastModifiedBy/>
  <cp:lastPrinted>2024-05-27T10:46:28Z</cp:lastPrinted>
  <dcterms:modified xsi:type="dcterms:W3CDTF">2024-05-27T10:47:02Z</dcterms:modified>
  <cp:revision>4</cp:revision>
  <dc:subject/>
  <dc:title>Zgodnie z rozporządzeniem Ministra Zdrowia Nr 966 z dnia 10 sierpnia 2001r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